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E35" w:rsidRDefault="00263E19" w:rsidP="00631E3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-424180</wp:posOffset>
                </wp:positionV>
                <wp:extent cx="831850" cy="320040"/>
                <wp:effectExtent l="0" t="2540" r="0" b="1270"/>
                <wp:wrapNone/>
                <wp:docPr id="3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0" cy="3200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0FC0F7D0" id="Rectangle 2" o:spid="_x0000_s1026" style="position:absolute;margin-left:203.15pt;margin-top:-33.4pt;width:65.5pt;height:2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" fillcolor="white [3212]" stroked="f"/>
            </w:pict>
          </mc:Fallback>
        </mc:AlternateContent>
      </w:r>
      <w:r w:rsidR="00F62B88">
        <w:t xml:space="preserve">     </w:t>
      </w:r>
      <w:r w:rsidR="00516B99">
        <w:rPr>
          <w:noProof/>
        </w:rPr>
        <w:drawing>
          <wp:inline distT="0" distB="0" distL="0" distR="0">
            <wp:extent cx="621665" cy="777240"/>
            <wp:effectExtent l="19050" t="0" r="6985" b="0"/>
            <wp:docPr id="1" name="Рисунок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2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2363" b="1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ПОДДОРСКОГО МУНИЦИПАЛЬНОГО РАЙОНА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E7FAC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r w:rsidRPr="004E7FAC">
        <w:rPr>
          <w:sz w:val="28"/>
        </w:rPr>
        <w:t xml:space="preserve"> № </w:t>
      </w:r>
    </w:p>
    <w:p w:rsidR="00631E35" w:rsidRPr="004E7FAC" w:rsidRDefault="00631E35" w:rsidP="00B154CF">
      <w:pPr>
        <w:spacing w:line="240" w:lineRule="exact"/>
        <w:jc w:val="center"/>
        <w:rPr>
          <w:sz w:val="28"/>
        </w:rPr>
      </w:pPr>
      <w:proofErr w:type="spellStart"/>
      <w:r w:rsidRPr="004E7FAC">
        <w:rPr>
          <w:sz w:val="28"/>
        </w:rPr>
        <w:t>с.Поддорье</w:t>
      </w:r>
      <w:proofErr w:type="spellEnd"/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F769BE" w:rsidRPr="004E7FAC" w:rsidRDefault="003328AF" w:rsidP="00C4340E">
            <w:pPr>
              <w:shd w:val="clear" w:color="auto" w:fill="FFFFFF"/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 в решение Думы Поддорского муниципального района от 26.11.2024 №279</w:t>
            </w:r>
          </w:p>
        </w:tc>
      </w:tr>
    </w:tbl>
    <w:p w:rsidR="00F81925" w:rsidRDefault="00F81925" w:rsidP="00F769BE">
      <w:pPr>
        <w:tabs>
          <w:tab w:val="left" w:pos="1134"/>
        </w:tabs>
        <w:jc w:val="both"/>
        <w:rPr>
          <w:b/>
          <w:sz w:val="28"/>
        </w:rPr>
      </w:pPr>
    </w:p>
    <w:p w:rsidR="003C3E0F" w:rsidRDefault="003C3E0F" w:rsidP="00F769BE">
      <w:pPr>
        <w:tabs>
          <w:tab w:val="left" w:pos="1134"/>
        </w:tabs>
        <w:jc w:val="both"/>
        <w:rPr>
          <w:b/>
          <w:sz w:val="28"/>
        </w:rPr>
      </w:pPr>
    </w:p>
    <w:p w:rsidR="003C3E0F" w:rsidRPr="00256E21" w:rsidRDefault="003C3E0F" w:rsidP="003C3E0F">
      <w:pPr>
        <w:pStyle w:val="1a"/>
        <w:ind w:firstLine="709"/>
        <w:jc w:val="both"/>
        <w:rPr>
          <w:rFonts w:ascii="Times New Roman" w:hAnsi="Times New Roman"/>
          <w:sz w:val="28"/>
          <w:szCs w:val="28"/>
        </w:rPr>
      </w:pPr>
      <w:r w:rsidRPr="00256E21">
        <w:rPr>
          <w:rFonts w:ascii="Times New Roman" w:hAnsi="Times New Roman"/>
          <w:sz w:val="28"/>
          <w:szCs w:val="28"/>
        </w:rPr>
        <w:t>В соответствии со ст. 22 Федерального закона от 02</w:t>
      </w:r>
      <w:r>
        <w:rPr>
          <w:rFonts w:ascii="Times New Roman" w:hAnsi="Times New Roman"/>
          <w:sz w:val="28"/>
          <w:szCs w:val="28"/>
        </w:rPr>
        <w:t xml:space="preserve"> марта </w:t>
      </w:r>
      <w:r w:rsidRPr="00256E21">
        <w:rPr>
          <w:rFonts w:ascii="Times New Roman" w:hAnsi="Times New Roman"/>
          <w:sz w:val="28"/>
          <w:szCs w:val="28"/>
        </w:rPr>
        <w:t>2007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6E21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-</w:t>
      </w:r>
      <w:r w:rsidRPr="00256E21">
        <w:rPr>
          <w:rFonts w:ascii="Times New Roman" w:hAnsi="Times New Roman"/>
          <w:sz w:val="28"/>
          <w:szCs w:val="28"/>
        </w:rPr>
        <w:t>ФЗ «О муниципальной службе в Российской Федерации», областными законами от 25.12.2007 № 240-ОЗ «О некоторых вопросах правового регулирования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6E21">
        <w:rPr>
          <w:rFonts w:ascii="Times New Roman" w:hAnsi="Times New Roman"/>
          <w:sz w:val="28"/>
          <w:szCs w:val="28"/>
        </w:rPr>
        <w:t>службы в Новгородской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6E21">
        <w:rPr>
          <w:rFonts w:ascii="Times New Roman" w:hAnsi="Times New Roman"/>
          <w:sz w:val="28"/>
          <w:szCs w:val="28"/>
        </w:rPr>
        <w:t xml:space="preserve">области», от 12.07.2007 </w:t>
      </w:r>
      <w:r>
        <w:rPr>
          <w:rFonts w:ascii="Times New Roman" w:hAnsi="Times New Roman"/>
          <w:sz w:val="28"/>
          <w:szCs w:val="28"/>
        </w:rPr>
        <w:t>№</w:t>
      </w:r>
      <w:r w:rsidRPr="00256E21">
        <w:rPr>
          <w:rFonts w:ascii="Times New Roman" w:hAnsi="Times New Roman"/>
          <w:sz w:val="28"/>
          <w:szCs w:val="28"/>
        </w:rPr>
        <w:t xml:space="preserve"> 140-ОЗ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6E21">
        <w:rPr>
          <w:rFonts w:ascii="Times New Roman" w:hAnsi="Times New Roman"/>
          <w:sz w:val="28"/>
          <w:szCs w:val="28"/>
        </w:rPr>
        <w:t>"О некоторых вопросах правового регулирования деятельности лиц, замещающих муниципальные должности в Новгородской области и депутатов представительных органов муниципальных образований, осуществляющих свои полномочия на непостоянной основе", от 27.10.2017 № 175</w:t>
      </w:r>
      <w:r>
        <w:rPr>
          <w:rFonts w:ascii="Times New Roman" w:hAnsi="Times New Roman"/>
          <w:sz w:val="28"/>
          <w:szCs w:val="28"/>
        </w:rPr>
        <w:t>-</w:t>
      </w:r>
      <w:r w:rsidRPr="00256E21">
        <w:rPr>
          <w:rFonts w:ascii="Times New Roman" w:hAnsi="Times New Roman"/>
          <w:sz w:val="28"/>
          <w:szCs w:val="28"/>
        </w:rPr>
        <w:t xml:space="preserve">ОЗ «Об оплате труда в органах государственной власти, иных государственных органах Новгородской области»,  </w:t>
      </w:r>
    </w:p>
    <w:p w:rsidR="003C3E0F" w:rsidRDefault="003C3E0F" w:rsidP="003C3E0F">
      <w:pPr>
        <w:pStyle w:val="1a"/>
        <w:ind w:firstLine="709"/>
        <w:jc w:val="both"/>
        <w:rPr>
          <w:rFonts w:ascii="Times New Roman" w:hAnsi="Times New Roman"/>
          <w:sz w:val="28"/>
          <w:szCs w:val="28"/>
        </w:rPr>
      </w:pPr>
      <w:r w:rsidRPr="00256E21">
        <w:rPr>
          <w:rFonts w:ascii="Times New Roman" w:hAnsi="Times New Roman"/>
          <w:sz w:val="28"/>
          <w:szCs w:val="28"/>
        </w:rPr>
        <w:t>Дума Поддорского муниципального района</w:t>
      </w:r>
    </w:p>
    <w:p w:rsidR="003C3E0F" w:rsidRPr="00256E21" w:rsidRDefault="003C3E0F" w:rsidP="003C3E0F">
      <w:pPr>
        <w:pStyle w:val="1a"/>
        <w:jc w:val="both"/>
        <w:rPr>
          <w:rFonts w:ascii="Times New Roman" w:hAnsi="Times New Roman"/>
          <w:sz w:val="28"/>
          <w:szCs w:val="28"/>
        </w:rPr>
      </w:pPr>
      <w:r w:rsidRPr="00256E21">
        <w:rPr>
          <w:rFonts w:ascii="Times New Roman" w:hAnsi="Times New Roman"/>
          <w:b/>
          <w:sz w:val="28"/>
          <w:szCs w:val="28"/>
        </w:rPr>
        <w:t>РЕШИЛА:</w:t>
      </w:r>
    </w:p>
    <w:p w:rsidR="00B53F52" w:rsidRDefault="003C3E0F" w:rsidP="003328AF">
      <w:pPr>
        <w:pStyle w:val="1a"/>
        <w:ind w:firstLine="709"/>
        <w:jc w:val="both"/>
        <w:rPr>
          <w:rFonts w:ascii="Times New Roman" w:hAnsi="Times New Roman"/>
          <w:sz w:val="28"/>
          <w:szCs w:val="28"/>
        </w:rPr>
      </w:pPr>
      <w:r w:rsidRPr="00E15E4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3328AF">
        <w:rPr>
          <w:rFonts w:ascii="Times New Roman" w:hAnsi="Times New Roman"/>
          <w:sz w:val="28"/>
          <w:szCs w:val="28"/>
        </w:rPr>
        <w:t>Внести  в</w:t>
      </w:r>
      <w:proofErr w:type="gramEnd"/>
      <w:r w:rsidR="003328AF">
        <w:rPr>
          <w:rFonts w:ascii="Times New Roman" w:hAnsi="Times New Roman"/>
          <w:sz w:val="28"/>
          <w:szCs w:val="28"/>
        </w:rPr>
        <w:t xml:space="preserve"> решение Думы Поддорского муниципального района от 26.11.2024 №279 «Об оплате труда и материальном стимулировании в органах местного самоуправления Поддорского муниципального района изменения следующего содержания:</w:t>
      </w:r>
    </w:p>
    <w:p w:rsidR="003328AF" w:rsidRPr="0039236F" w:rsidRDefault="003328AF" w:rsidP="003328AF">
      <w:pPr>
        <w:pStyle w:val="1a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1.1.Приложение №</w:t>
      </w:r>
      <w:r w:rsidR="00915A7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 Положению изложить в новой редакции:</w:t>
      </w: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Pr="001610AF" w:rsidRDefault="00915A7E" w:rsidP="00915A7E">
      <w:pPr>
        <w:pStyle w:val="ConsPlusNormal"/>
        <w:spacing w:line="240" w:lineRule="exact"/>
        <w:ind w:left="4678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610A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15A7E" w:rsidRPr="001610AF" w:rsidRDefault="00915A7E" w:rsidP="00915A7E">
      <w:pPr>
        <w:pStyle w:val="ConsPlusNormal"/>
        <w:spacing w:line="240" w:lineRule="exact"/>
        <w:ind w:left="4678" w:firstLine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610AF">
        <w:rPr>
          <w:rFonts w:ascii="Times New Roman" w:hAnsi="Times New Roman" w:cs="Times New Roman"/>
          <w:sz w:val="28"/>
          <w:szCs w:val="28"/>
        </w:rPr>
        <w:t xml:space="preserve">к Положению об оплате труда и материальном стимулировании в органах местного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610AF">
        <w:rPr>
          <w:rFonts w:ascii="Times New Roman" w:hAnsi="Times New Roman" w:cs="Times New Roman"/>
          <w:sz w:val="28"/>
          <w:szCs w:val="28"/>
        </w:rPr>
        <w:t xml:space="preserve">амоуправления </w:t>
      </w:r>
      <w:r>
        <w:rPr>
          <w:rFonts w:ascii="Times New Roman" w:hAnsi="Times New Roman" w:cs="Times New Roman"/>
          <w:sz w:val="28"/>
          <w:szCs w:val="28"/>
        </w:rPr>
        <w:t>Поддорского муниципального района</w:t>
      </w:r>
    </w:p>
    <w:p w:rsidR="00915A7E" w:rsidRPr="001610AF" w:rsidRDefault="00915A7E" w:rsidP="00915A7E">
      <w:pPr>
        <w:pStyle w:val="ConsPlusNormal"/>
        <w:spacing w:line="240" w:lineRule="exact"/>
        <w:ind w:firstLine="567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915A7E" w:rsidRPr="001610AF" w:rsidRDefault="00915A7E" w:rsidP="00915A7E">
      <w:pPr>
        <w:pStyle w:val="ConsPlusTitle"/>
        <w:spacing w:before="120"/>
        <w:ind w:firstLine="567"/>
        <w:jc w:val="center"/>
        <w:outlineLvl w:val="2"/>
      </w:pPr>
    </w:p>
    <w:p w:rsidR="00915A7E" w:rsidRPr="001610AF" w:rsidRDefault="00915A7E" w:rsidP="00915A7E">
      <w:pPr>
        <w:pStyle w:val="ConsPlusTitle"/>
        <w:spacing w:line="240" w:lineRule="exact"/>
        <w:ind w:firstLine="567"/>
        <w:jc w:val="center"/>
        <w:outlineLvl w:val="2"/>
      </w:pPr>
      <w:r w:rsidRPr="00415F3F">
        <w:t>РАЗМЕР ДОЛЖНОСТНОГО ОКЛАДА И РАЗМЕРЫ ЕДИНОВРЕМЕННОЙ ВЫПЛАТЫ ПРИ ПРЕДОСТАВЛЕНИИ ЕЖЕГОДНОГО ОПЛАЧИВАЕМОГО ОТПУСКА И МАТЕРИАЛЬНОЙ</w:t>
      </w:r>
      <w:r>
        <w:t xml:space="preserve"> ПОМОЩИ</w:t>
      </w:r>
      <w:r w:rsidRPr="001610AF">
        <w:t xml:space="preserve"> ЛИЦ</w:t>
      </w:r>
      <w:r>
        <w:t>АМ</w:t>
      </w:r>
      <w:r w:rsidRPr="001610AF">
        <w:t>, ЗАМЕЩАЮЩИ</w:t>
      </w:r>
      <w:r>
        <w:t>М</w:t>
      </w:r>
      <w:r w:rsidRPr="001610AF">
        <w:t xml:space="preserve"> МУНИЦИПАЛЬНЫЕ ДОЛЖНОСТИ НА ПОСТОЯННОЙ ОСНОВЕ </w:t>
      </w:r>
    </w:p>
    <w:p w:rsidR="00915A7E" w:rsidRPr="00B40415" w:rsidRDefault="00915A7E" w:rsidP="00915A7E">
      <w:pPr>
        <w:pStyle w:val="ConsPlusTitle"/>
        <w:spacing w:line="240" w:lineRule="exact"/>
        <w:ind w:firstLine="567"/>
        <w:jc w:val="center"/>
        <w:outlineLvl w:val="2"/>
        <w:rPr>
          <w:iCs/>
        </w:rPr>
      </w:pPr>
      <w:r>
        <w:rPr>
          <w:iCs/>
        </w:rPr>
        <w:t>Поддорского</w:t>
      </w:r>
      <w:r w:rsidRPr="00B40415">
        <w:rPr>
          <w:iCs/>
        </w:rPr>
        <w:t xml:space="preserve"> муниципального района</w:t>
      </w:r>
    </w:p>
    <w:p w:rsidR="00915A7E" w:rsidRPr="00B40415" w:rsidRDefault="00915A7E" w:rsidP="00915A7E">
      <w:pPr>
        <w:pStyle w:val="ConsPlusTitle"/>
        <w:spacing w:line="240" w:lineRule="exact"/>
        <w:ind w:firstLine="567"/>
        <w:jc w:val="center"/>
        <w:outlineLvl w:val="2"/>
        <w:rPr>
          <w:iCs/>
        </w:rPr>
      </w:pPr>
    </w:p>
    <w:tbl>
      <w:tblPr>
        <w:tblStyle w:val="affb"/>
        <w:tblW w:w="9375" w:type="dxa"/>
        <w:tblLayout w:type="fixed"/>
        <w:tblLook w:val="04A0" w:firstRow="1" w:lastRow="0" w:firstColumn="1" w:lastColumn="0" w:noHBand="0" w:noVBand="1"/>
      </w:tblPr>
      <w:tblGrid>
        <w:gridCol w:w="2219"/>
        <w:gridCol w:w="3446"/>
        <w:gridCol w:w="1867"/>
        <w:gridCol w:w="1843"/>
      </w:tblGrid>
      <w:tr w:rsidR="00915A7E" w:rsidRPr="0070305D" w:rsidTr="00C02943">
        <w:tc>
          <w:tcPr>
            <w:tcW w:w="2219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>Наименование должности</w:t>
            </w:r>
          </w:p>
        </w:tc>
        <w:tc>
          <w:tcPr>
            <w:tcW w:w="3446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 xml:space="preserve">Должностной оклад (в кратном размере от среднемесячной номинальной </w:t>
            </w:r>
            <w:proofErr w:type="gramStart"/>
            <w:r w:rsidRPr="0070305D">
              <w:rPr>
                <w:rFonts w:cs="Times New Roman"/>
                <w:b w:val="0"/>
              </w:rPr>
              <w:t>начисленной  заработной</w:t>
            </w:r>
            <w:proofErr w:type="gramEnd"/>
            <w:r w:rsidRPr="0070305D">
              <w:rPr>
                <w:rFonts w:cs="Times New Roman"/>
                <w:b w:val="0"/>
              </w:rPr>
              <w:t xml:space="preserve"> платы работников организаций Поддорского муниципального района </w:t>
            </w:r>
            <w:r w:rsidRPr="0070305D">
              <w:rPr>
                <w:rFonts w:cs="Times New Roman"/>
                <w:b w:val="0"/>
                <w:i/>
                <w:iCs/>
              </w:rPr>
              <w:t xml:space="preserve"> </w:t>
            </w:r>
            <w:r w:rsidRPr="0070305D">
              <w:rPr>
                <w:rFonts w:cs="Times New Roman"/>
                <w:b w:val="0"/>
              </w:rPr>
              <w:t>(со среднесписочной численностью свыше 15 человек, без субъектов малого предпринимательства) по данным Территориального органа Федеральной службы государственной статистики по Новгородской области (</w:t>
            </w:r>
            <w:proofErr w:type="spellStart"/>
            <w:r w:rsidRPr="0070305D">
              <w:rPr>
                <w:rFonts w:cs="Times New Roman"/>
                <w:b w:val="0"/>
              </w:rPr>
              <w:t>Новгородстата</w:t>
            </w:r>
            <w:proofErr w:type="spellEnd"/>
            <w:r w:rsidRPr="0070305D">
              <w:rPr>
                <w:rFonts w:cs="Times New Roman"/>
                <w:b w:val="0"/>
              </w:rPr>
              <w:t xml:space="preserve">) </w:t>
            </w:r>
            <w:r>
              <w:rPr>
                <w:rFonts w:cs="Times New Roman"/>
                <w:b w:val="0"/>
              </w:rPr>
              <w:t>по состоянию на за январь – май</w:t>
            </w:r>
            <w:r w:rsidRPr="0070305D">
              <w:rPr>
                <w:rFonts w:cs="Times New Roman"/>
                <w:b w:val="0"/>
              </w:rPr>
              <w:t xml:space="preserve"> текущего года)</w:t>
            </w:r>
          </w:p>
        </w:tc>
        <w:tc>
          <w:tcPr>
            <w:tcW w:w="1867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>Размеры единовременной выплаты при предоставлении ежегодного оплачиваемого отпуска (в % отношении к должностному окладу)</w:t>
            </w:r>
          </w:p>
        </w:tc>
        <w:tc>
          <w:tcPr>
            <w:tcW w:w="1843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 xml:space="preserve">Размеры материальной </w:t>
            </w:r>
            <w:proofErr w:type="gramStart"/>
            <w:r w:rsidRPr="0070305D">
              <w:rPr>
                <w:rFonts w:cs="Times New Roman"/>
                <w:b w:val="0"/>
              </w:rPr>
              <w:t>помощи  (</w:t>
            </w:r>
            <w:proofErr w:type="gramEnd"/>
            <w:r w:rsidRPr="0070305D">
              <w:rPr>
                <w:rFonts w:cs="Times New Roman"/>
                <w:b w:val="0"/>
              </w:rPr>
              <w:t>в % отношении к должностному окладу)</w:t>
            </w:r>
          </w:p>
        </w:tc>
      </w:tr>
      <w:tr w:rsidR="00915A7E" w:rsidRPr="0070305D" w:rsidTr="00C02943">
        <w:tc>
          <w:tcPr>
            <w:tcW w:w="2219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>1</w:t>
            </w:r>
          </w:p>
        </w:tc>
        <w:tc>
          <w:tcPr>
            <w:tcW w:w="3446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>2</w:t>
            </w:r>
          </w:p>
        </w:tc>
        <w:tc>
          <w:tcPr>
            <w:tcW w:w="1867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>3</w:t>
            </w:r>
          </w:p>
        </w:tc>
        <w:tc>
          <w:tcPr>
            <w:tcW w:w="1843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>4</w:t>
            </w:r>
          </w:p>
        </w:tc>
      </w:tr>
      <w:tr w:rsidR="00915A7E" w:rsidRPr="0070305D" w:rsidTr="00C02943">
        <w:tc>
          <w:tcPr>
            <w:tcW w:w="2219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 xml:space="preserve">Глава муниципального района </w:t>
            </w:r>
          </w:p>
        </w:tc>
        <w:tc>
          <w:tcPr>
            <w:tcW w:w="3446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  <w:b w:val="0"/>
              </w:rPr>
              <w:t>2,35</w:t>
            </w:r>
          </w:p>
        </w:tc>
        <w:tc>
          <w:tcPr>
            <w:tcW w:w="1867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>27,8</w:t>
            </w:r>
          </w:p>
        </w:tc>
        <w:tc>
          <w:tcPr>
            <w:tcW w:w="1843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>55,6</w:t>
            </w:r>
          </w:p>
        </w:tc>
      </w:tr>
      <w:tr w:rsidR="00915A7E" w:rsidRPr="0070305D" w:rsidTr="00C02943">
        <w:tc>
          <w:tcPr>
            <w:tcW w:w="2219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>Председатель Контрольно-счетной Палаты</w:t>
            </w:r>
          </w:p>
        </w:tc>
        <w:tc>
          <w:tcPr>
            <w:tcW w:w="3446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>
              <w:rPr>
                <w:b w:val="0"/>
              </w:rPr>
              <w:t>1</w:t>
            </w:r>
            <w:r>
              <w:rPr>
                <w:rFonts w:cs="Times New Roman"/>
                <w:b w:val="0"/>
              </w:rPr>
              <w:t>,03</w:t>
            </w:r>
          </w:p>
        </w:tc>
        <w:tc>
          <w:tcPr>
            <w:tcW w:w="1867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>33,7</w:t>
            </w:r>
          </w:p>
        </w:tc>
        <w:tc>
          <w:tcPr>
            <w:tcW w:w="1843" w:type="dxa"/>
          </w:tcPr>
          <w:p w:rsidR="00915A7E" w:rsidRPr="0070305D" w:rsidRDefault="00915A7E" w:rsidP="00C02943">
            <w:pPr>
              <w:pStyle w:val="ConsPlusTitle"/>
              <w:spacing w:before="120" w:after="120" w:line="240" w:lineRule="exact"/>
              <w:jc w:val="center"/>
              <w:rPr>
                <w:rFonts w:cs="Times New Roman"/>
                <w:b w:val="0"/>
                <w:bCs w:val="0"/>
              </w:rPr>
            </w:pPr>
            <w:r w:rsidRPr="0070305D">
              <w:rPr>
                <w:rFonts w:cs="Times New Roman"/>
                <w:b w:val="0"/>
              </w:rPr>
              <w:t>67,4</w:t>
            </w:r>
          </w:p>
        </w:tc>
      </w:tr>
    </w:tbl>
    <w:p w:rsidR="00915A7E" w:rsidRDefault="00915A7E" w:rsidP="00915A7E">
      <w:pPr>
        <w:pStyle w:val="ConsPlusNormal"/>
        <w:spacing w:line="240" w:lineRule="exact"/>
        <w:ind w:left="4678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pStyle w:val="ConsPlusNormal"/>
        <w:spacing w:line="240" w:lineRule="exact"/>
        <w:ind w:left="4678"/>
        <w:outlineLvl w:val="1"/>
        <w:rPr>
          <w:rFonts w:ascii="Times New Roman" w:hAnsi="Times New Roman" w:cs="Times New Roman"/>
          <w:sz w:val="28"/>
          <w:szCs w:val="28"/>
        </w:rPr>
      </w:pPr>
    </w:p>
    <w:p w:rsidR="00915A7E" w:rsidRDefault="00915A7E" w:rsidP="00915A7E">
      <w:pPr>
        <w:rPr>
          <w:sz w:val="28"/>
          <w:szCs w:val="28"/>
        </w:rPr>
      </w:pPr>
      <w:r>
        <w:rPr>
          <w:sz w:val="28"/>
          <w:szCs w:val="28"/>
        </w:rPr>
        <w:t xml:space="preserve">2.Настоящее решение вступает в силу со дня подписания и распространяется </w:t>
      </w:r>
      <w:proofErr w:type="gramStart"/>
      <w:r>
        <w:rPr>
          <w:sz w:val="28"/>
          <w:szCs w:val="28"/>
        </w:rPr>
        <w:t>на правоотношения</w:t>
      </w:r>
      <w:proofErr w:type="gramEnd"/>
      <w:r>
        <w:rPr>
          <w:sz w:val="28"/>
          <w:szCs w:val="28"/>
        </w:rPr>
        <w:t xml:space="preserve"> возникшие с 01.09.2025 г.</w:t>
      </w:r>
    </w:p>
    <w:p w:rsidR="00915A7E" w:rsidRPr="003E781C" w:rsidRDefault="00915A7E" w:rsidP="00915A7E">
      <w:pPr>
        <w:rPr>
          <w:sz w:val="28"/>
          <w:szCs w:val="28"/>
        </w:rPr>
      </w:pPr>
      <w:r>
        <w:rPr>
          <w:sz w:val="28"/>
          <w:szCs w:val="28"/>
        </w:rPr>
        <w:t>3.Опубликовать настоящее решение в бюллетене «Вестник Поддорского муниципального района".</w:t>
      </w:r>
    </w:p>
    <w:p w:rsidR="00915A7E" w:rsidRDefault="00915A7E" w:rsidP="00F769BE">
      <w:pPr>
        <w:tabs>
          <w:tab w:val="left" w:pos="1134"/>
        </w:tabs>
        <w:jc w:val="both"/>
        <w:rPr>
          <w:b/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Pr="00947379">
        <w:rPr>
          <w:b/>
          <w:sz w:val="28"/>
          <w:szCs w:val="28"/>
        </w:rPr>
        <w:t xml:space="preserve"> района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Е.В.Панина</w:t>
      </w:r>
      <w:proofErr w:type="spellEnd"/>
    </w:p>
    <w:p w:rsidR="003C3E0F" w:rsidRDefault="003C3E0F" w:rsidP="00B154CF">
      <w:pPr>
        <w:spacing w:line="240" w:lineRule="exact"/>
        <w:rPr>
          <w:b/>
          <w:sz w:val="28"/>
          <w:szCs w:val="28"/>
        </w:rPr>
      </w:pPr>
    </w:p>
    <w:p w:rsidR="003C3E0F" w:rsidRDefault="003C3E0F" w:rsidP="00B154CF">
      <w:pPr>
        <w:spacing w:line="240" w:lineRule="exact"/>
        <w:rPr>
          <w:b/>
          <w:sz w:val="28"/>
          <w:szCs w:val="28"/>
        </w:rPr>
      </w:pPr>
    </w:p>
    <w:p w:rsidR="00B154CF" w:rsidRPr="00947379" w:rsidRDefault="00B154CF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Pr="00947379">
        <w:rPr>
          <w:b/>
          <w:bCs/>
          <w:sz w:val="28"/>
          <w:szCs w:val="28"/>
        </w:rPr>
        <w:t xml:space="preserve"> Думы</w:t>
      </w:r>
    </w:p>
    <w:p w:rsidR="00E45919" w:rsidRDefault="00B154CF" w:rsidP="005669D5">
      <w:pPr>
        <w:pStyle w:val="ConsPlusNormal"/>
        <w:widowControl/>
        <w:spacing w:line="240" w:lineRule="exact"/>
        <w:ind w:firstLine="0"/>
        <w:jc w:val="both"/>
      </w:pPr>
      <w:r w:rsidRPr="00947379">
        <w:rPr>
          <w:rFonts w:ascii="Times New Roman" w:hAnsi="Times New Roman" w:cs="Times New Roman"/>
          <w:b/>
          <w:sz w:val="28"/>
          <w:szCs w:val="28"/>
        </w:rPr>
        <w:t xml:space="preserve">Поддорского муниципального района        </w:t>
      </w:r>
      <w:r w:rsidR="00C70BB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4521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Т.Н.Крутова</w:t>
      </w:r>
      <w:proofErr w:type="spellEnd"/>
    </w:p>
    <w:p w:rsidR="00AF4C81" w:rsidRDefault="00AF4C81" w:rsidP="00C51D76">
      <w:pPr>
        <w:sectPr w:rsidR="00AF4C81" w:rsidSect="003C3E0F">
          <w:headerReference w:type="even" r:id="rId9"/>
          <w:headerReference w:type="default" r:id="rId10"/>
          <w:headerReference w:type="first" r:id="rId11"/>
          <w:pgSz w:w="11906" w:h="16838"/>
          <w:pgMar w:top="340" w:right="567" w:bottom="284" w:left="1985" w:header="170" w:footer="709" w:gutter="0"/>
          <w:cols w:space="708"/>
          <w:titlePg/>
          <w:docGrid w:linePitch="360"/>
        </w:sectPr>
      </w:pPr>
    </w:p>
    <w:p w:rsidR="0070305D" w:rsidRDefault="0070305D" w:rsidP="00915A7E">
      <w:pPr>
        <w:pStyle w:val="ConsPlusNormal"/>
        <w:spacing w:line="240" w:lineRule="exact"/>
        <w:ind w:left="4678" w:firstLine="0"/>
        <w:jc w:val="right"/>
        <w:outlineLvl w:val="1"/>
        <w:rPr>
          <w:sz w:val="28"/>
          <w:szCs w:val="28"/>
        </w:rPr>
      </w:pPr>
      <w:bookmarkStart w:id="0" w:name="_GoBack"/>
      <w:bookmarkEnd w:id="0"/>
    </w:p>
    <w:sectPr w:rsidR="0070305D" w:rsidSect="003C3E0F"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9FF" w:rsidRDefault="007B09FF">
      <w:r>
        <w:separator/>
      </w:r>
    </w:p>
  </w:endnote>
  <w:endnote w:type="continuationSeparator" w:id="0">
    <w:p w:rsidR="007B09FF" w:rsidRDefault="007B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9FF" w:rsidRDefault="007B09FF">
      <w:r>
        <w:separator/>
      </w:r>
    </w:p>
  </w:footnote>
  <w:footnote w:type="continuationSeparator" w:id="0">
    <w:p w:rsidR="007B09FF" w:rsidRDefault="007B0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E0F" w:rsidRDefault="003C3E0F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C3E0F" w:rsidRDefault="003C3E0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E0F" w:rsidRDefault="003C3E0F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15A7E">
      <w:rPr>
        <w:rStyle w:val="a8"/>
        <w:noProof/>
      </w:rPr>
      <w:t>2</w:t>
    </w:r>
    <w:r>
      <w:rPr>
        <w:rStyle w:val="a8"/>
      </w:rPr>
      <w:fldChar w:fldCharType="end"/>
    </w:r>
  </w:p>
  <w:p w:rsidR="003C3E0F" w:rsidRDefault="003C3E0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3C3E0F" w:rsidRDefault="003C3E0F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15A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C3E0F" w:rsidRDefault="003C3E0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B14450"/>
    <w:multiLevelType w:val="hybridMultilevel"/>
    <w:tmpl w:val="5FA6BAF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7C615F"/>
    <w:multiLevelType w:val="hybridMultilevel"/>
    <w:tmpl w:val="69229694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1"/>
  </w:num>
  <w:num w:numId="1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C6923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69B1"/>
    <w:rsid w:val="000F7B42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4D2"/>
    <w:rsid w:val="001D2BB3"/>
    <w:rsid w:val="001D37E7"/>
    <w:rsid w:val="001D4746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2AC"/>
    <w:rsid w:val="00203321"/>
    <w:rsid w:val="0020392E"/>
    <w:rsid w:val="00204913"/>
    <w:rsid w:val="00205479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021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40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B73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3F40"/>
    <w:rsid w:val="002C4B5D"/>
    <w:rsid w:val="002C55F8"/>
    <w:rsid w:val="002C65A6"/>
    <w:rsid w:val="002C6943"/>
    <w:rsid w:val="002C7434"/>
    <w:rsid w:val="002C7A5F"/>
    <w:rsid w:val="002C7D79"/>
    <w:rsid w:val="002D0B8A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2885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28AF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32BD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517A"/>
    <w:rsid w:val="00386B46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3E0F"/>
    <w:rsid w:val="003C4493"/>
    <w:rsid w:val="003C6D7A"/>
    <w:rsid w:val="003C700F"/>
    <w:rsid w:val="003D330D"/>
    <w:rsid w:val="003D458A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81C"/>
    <w:rsid w:val="003E7B43"/>
    <w:rsid w:val="003F0D3C"/>
    <w:rsid w:val="003F163D"/>
    <w:rsid w:val="003F2685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E7FAC"/>
    <w:rsid w:val="004F0256"/>
    <w:rsid w:val="004F057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698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0A06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BFB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2436"/>
    <w:rsid w:val="006D30FB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05D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09FF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5743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5A7E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C8F"/>
    <w:rsid w:val="00975D51"/>
    <w:rsid w:val="00977C0C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34B0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51BF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C05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FCC"/>
    <w:rsid w:val="00A7255B"/>
    <w:rsid w:val="00A7279E"/>
    <w:rsid w:val="00A72D55"/>
    <w:rsid w:val="00A73200"/>
    <w:rsid w:val="00A73917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958F7"/>
    <w:rsid w:val="00AA0672"/>
    <w:rsid w:val="00AA1272"/>
    <w:rsid w:val="00AA1707"/>
    <w:rsid w:val="00AA1B0A"/>
    <w:rsid w:val="00AA36C9"/>
    <w:rsid w:val="00AA4963"/>
    <w:rsid w:val="00AA5748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50E"/>
    <w:rsid w:val="00AE6BF7"/>
    <w:rsid w:val="00AE70A7"/>
    <w:rsid w:val="00AF02C4"/>
    <w:rsid w:val="00AF051D"/>
    <w:rsid w:val="00AF0D32"/>
    <w:rsid w:val="00AF2CAE"/>
    <w:rsid w:val="00AF37FB"/>
    <w:rsid w:val="00AF4C81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3F52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36F6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51BB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26723"/>
    <w:rsid w:val="00C30EED"/>
    <w:rsid w:val="00C3217C"/>
    <w:rsid w:val="00C32EA1"/>
    <w:rsid w:val="00C32EF9"/>
    <w:rsid w:val="00C3560A"/>
    <w:rsid w:val="00C35DDC"/>
    <w:rsid w:val="00C36250"/>
    <w:rsid w:val="00C368F5"/>
    <w:rsid w:val="00C40BB1"/>
    <w:rsid w:val="00C4119F"/>
    <w:rsid w:val="00C419F2"/>
    <w:rsid w:val="00C4340E"/>
    <w:rsid w:val="00C44B9A"/>
    <w:rsid w:val="00C44D69"/>
    <w:rsid w:val="00C44EB7"/>
    <w:rsid w:val="00C45E2A"/>
    <w:rsid w:val="00C46D96"/>
    <w:rsid w:val="00C51251"/>
    <w:rsid w:val="00C51D76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B1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5919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09B9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4B11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490D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57D3"/>
    <w:rsid w:val="00EF7C1B"/>
    <w:rsid w:val="00F008B4"/>
    <w:rsid w:val="00F021E6"/>
    <w:rsid w:val="00F02B58"/>
    <w:rsid w:val="00F03E3A"/>
    <w:rsid w:val="00F04073"/>
    <w:rsid w:val="00F040D2"/>
    <w:rsid w:val="00F07A01"/>
    <w:rsid w:val="00F10C9C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509F1"/>
    <w:rsid w:val="00F50EA8"/>
    <w:rsid w:val="00F52782"/>
    <w:rsid w:val="00F52A1B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2B88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1925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A3205-1598-4ACE-9113-763ADA49E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4</cp:revision>
  <cp:lastPrinted>2025-08-19T08:57:00Z</cp:lastPrinted>
  <dcterms:created xsi:type="dcterms:W3CDTF">2025-08-19T08:27:00Z</dcterms:created>
  <dcterms:modified xsi:type="dcterms:W3CDTF">2025-08-19T08:59:00Z</dcterms:modified>
</cp:coreProperties>
</file>